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FBC" w:rsidRDefault="00CA05BD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b/>
          <w:color w:val="000000"/>
          <w:sz w:val="24"/>
          <w:szCs w:val="24"/>
        </w:rPr>
      </w:pPr>
      <w:r>
        <w:rPr>
          <w:b/>
          <w:noProof/>
          <w:color w:val="000000"/>
          <w:sz w:val="24"/>
          <w:szCs w:val="24"/>
        </w:rPr>
        <w:drawing>
          <wp:inline distT="0" distB="0" distL="0" distR="0">
            <wp:extent cx="6488890" cy="939165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ЛЛЕКТИВНЫЙ ДОГОВОР 21-22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7946" cy="9404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color w:val="000000"/>
          <w:sz w:val="24"/>
          <w:szCs w:val="24"/>
        </w:rPr>
      </w:pPr>
    </w:p>
    <w:p w:rsidR="00CA05BD" w:rsidRDefault="00CA05BD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color w:val="000000"/>
          <w:sz w:val="24"/>
          <w:szCs w:val="24"/>
        </w:rPr>
      </w:pPr>
    </w:p>
    <w:p w:rsidR="00195FBC" w:rsidRDefault="00195FBC" w:rsidP="00CA05BD">
      <w:pPr>
        <w:pBdr>
          <w:top w:val="nil"/>
          <w:left w:val="nil"/>
          <w:bottom w:val="nil"/>
          <w:right w:val="nil"/>
          <w:between w:val="nil"/>
        </w:pBdr>
        <w:ind w:right="-81"/>
        <w:rPr>
          <w:color w:val="000000"/>
          <w:sz w:val="26"/>
          <w:szCs w:val="26"/>
          <w:u w:val="single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связи с изменениями и дополнениями, внесёнными в Территориальное Соглашение между Исполнительным комитетом Тетюшского муниципального района Республики Татарстан, МКУ «Отдел образования Исполнительного комитета Тетюшского муниципального района Республики Татарстан» и </w:t>
      </w:r>
      <w:proofErr w:type="spellStart"/>
      <w:r>
        <w:rPr>
          <w:color w:val="000000"/>
          <w:sz w:val="24"/>
          <w:szCs w:val="24"/>
        </w:rPr>
        <w:t>Тетюшской</w:t>
      </w:r>
      <w:proofErr w:type="spellEnd"/>
      <w:r>
        <w:rPr>
          <w:color w:val="000000"/>
          <w:sz w:val="24"/>
          <w:szCs w:val="24"/>
        </w:rPr>
        <w:t xml:space="preserve"> территориальной организацией Общероссийского Профсоюза образования на 2021-2023 гг.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Работодатель в лице </w:t>
      </w:r>
      <w:r w:rsidR="00E04408">
        <w:rPr>
          <w:color w:val="000000"/>
          <w:sz w:val="24"/>
          <w:szCs w:val="24"/>
        </w:rPr>
        <w:t>заведующего</w:t>
      </w:r>
      <w:r w:rsidR="00881939">
        <w:rPr>
          <w:color w:val="000000"/>
          <w:sz w:val="24"/>
          <w:szCs w:val="24"/>
        </w:rPr>
        <w:t xml:space="preserve"> МБДОУ «Детский сад «Милэшкэй» села Алабердино»</w:t>
      </w:r>
      <w:r w:rsidR="00E04408">
        <w:rPr>
          <w:color w:val="000000"/>
          <w:sz w:val="24"/>
          <w:szCs w:val="24"/>
        </w:rPr>
        <w:t xml:space="preserve"> </w:t>
      </w:r>
      <w:proofErr w:type="spellStart"/>
      <w:r w:rsidR="00881939">
        <w:rPr>
          <w:color w:val="000000"/>
          <w:sz w:val="24"/>
          <w:szCs w:val="24"/>
        </w:rPr>
        <w:t>Гарифуллиной</w:t>
      </w:r>
      <w:proofErr w:type="spellEnd"/>
      <w:r w:rsidR="00881939">
        <w:rPr>
          <w:color w:val="000000"/>
          <w:sz w:val="24"/>
          <w:szCs w:val="24"/>
        </w:rPr>
        <w:t xml:space="preserve"> </w:t>
      </w:r>
      <w:proofErr w:type="spellStart"/>
      <w:r w:rsidR="00881939">
        <w:rPr>
          <w:color w:val="000000"/>
          <w:sz w:val="24"/>
          <w:szCs w:val="24"/>
        </w:rPr>
        <w:t>Альфинур</w:t>
      </w:r>
      <w:proofErr w:type="spellEnd"/>
      <w:r w:rsidR="00881939">
        <w:rPr>
          <w:color w:val="000000"/>
          <w:sz w:val="24"/>
          <w:szCs w:val="24"/>
        </w:rPr>
        <w:t xml:space="preserve"> </w:t>
      </w:r>
      <w:proofErr w:type="spellStart"/>
      <w:r w:rsidR="00881939">
        <w:rPr>
          <w:color w:val="000000"/>
          <w:sz w:val="24"/>
          <w:szCs w:val="24"/>
        </w:rPr>
        <w:t>Камиловны</w:t>
      </w:r>
      <w:proofErr w:type="spellEnd"/>
      <w:r>
        <w:rPr>
          <w:color w:val="000000"/>
          <w:sz w:val="24"/>
          <w:szCs w:val="24"/>
        </w:rPr>
        <w:t xml:space="preserve"> (дале</w:t>
      </w:r>
      <w:proofErr w:type="gramStart"/>
      <w:r>
        <w:rPr>
          <w:color w:val="000000"/>
          <w:sz w:val="24"/>
          <w:szCs w:val="24"/>
        </w:rPr>
        <w:t>е-</w:t>
      </w:r>
      <w:proofErr w:type="gramEnd"/>
      <w:r>
        <w:rPr>
          <w:color w:val="000000"/>
          <w:sz w:val="24"/>
          <w:szCs w:val="24"/>
        </w:rPr>
        <w:t xml:space="preserve"> работодатель) и работники образовательной </w:t>
      </w:r>
      <w:r>
        <w:rPr>
          <w:color w:val="000000"/>
          <w:sz w:val="24"/>
          <w:szCs w:val="24"/>
        </w:rPr>
        <w:lastRenderedPageBreak/>
        <w:t xml:space="preserve">организации в лице их представителя – первичной профсоюзной организации в лице председателя </w:t>
      </w:r>
      <w:proofErr w:type="spellStart"/>
      <w:r w:rsidR="00881939">
        <w:rPr>
          <w:color w:val="000000"/>
          <w:sz w:val="24"/>
          <w:szCs w:val="24"/>
        </w:rPr>
        <w:t>Залялиевой</w:t>
      </w:r>
      <w:proofErr w:type="spellEnd"/>
      <w:r w:rsidR="00881939">
        <w:rPr>
          <w:color w:val="000000"/>
          <w:sz w:val="24"/>
          <w:szCs w:val="24"/>
        </w:rPr>
        <w:t xml:space="preserve"> </w:t>
      </w:r>
      <w:proofErr w:type="spellStart"/>
      <w:r w:rsidR="00881939">
        <w:rPr>
          <w:color w:val="000000"/>
          <w:sz w:val="24"/>
          <w:szCs w:val="24"/>
        </w:rPr>
        <w:t>Гелфруз</w:t>
      </w:r>
      <w:proofErr w:type="spellEnd"/>
      <w:r w:rsidR="00881939">
        <w:rPr>
          <w:color w:val="000000"/>
          <w:sz w:val="24"/>
          <w:szCs w:val="24"/>
        </w:rPr>
        <w:t xml:space="preserve"> </w:t>
      </w:r>
      <w:proofErr w:type="spellStart"/>
      <w:r w:rsidR="00881939">
        <w:rPr>
          <w:color w:val="000000"/>
          <w:sz w:val="24"/>
          <w:szCs w:val="24"/>
        </w:rPr>
        <w:t>Ризовной</w:t>
      </w:r>
      <w:proofErr w:type="spellEnd"/>
      <w:r w:rsidR="00881939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(далее – выборный орган первичной профсоюзной организации).</w:t>
      </w:r>
    </w:p>
    <w:p w:rsidR="00195FBC" w:rsidRDefault="00692E2F" w:rsidP="00E04408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Пришли к Соглашению о   внесении следующих изменений и дополнений в коллективный договор между </w:t>
      </w:r>
      <w:r w:rsidR="00E04408">
        <w:rPr>
          <w:color w:val="000000"/>
          <w:sz w:val="24"/>
          <w:szCs w:val="24"/>
        </w:rPr>
        <w:t xml:space="preserve">заведующим и трудовым коллективом </w:t>
      </w:r>
      <w:r w:rsidR="00881939">
        <w:rPr>
          <w:color w:val="000000"/>
          <w:sz w:val="24"/>
          <w:szCs w:val="24"/>
        </w:rPr>
        <w:t>МБДОУ «Детский сад «Милэшкэй» села Алабердино»</w:t>
      </w:r>
      <w:r>
        <w:rPr>
          <w:color w:val="000000"/>
          <w:sz w:val="24"/>
          <w:szCs w:val="24"/>
        </w:rPr>
        <w:t xml:space="preserve"> </w:t>
      </w:r>
      <w:r w:rsidR="00881939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 2021-2023 годы далее (Коллективный договор)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Pr="00723F12" w:rsidRDefault="00723F12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В </w:t>
      </w:r>
      <w:r w:rsidRPr="00723F12">
        <w:rPr>
          <w:b/>
          <w:color w:val="000000"/>
          <w:sz w:val="24"/>
          <w:szCs w:val="24"/>
        </w:rPr>
        <w:t xml:space="preserve">разделе V </w:t>
      </w:r>
      <w:r w:rsidR="00692E2F" w:rsidRPr="00723F12">
        <w:rPr>
          <w:b/>
          <w:color w:val="000000"/>
          <w:sz w:val="24"/>
          <w:szCs w:val="24"/>
        </w:rPr>
        <w:t xml:space="preserve"> Трудовые отношения, рабочее время и время отдыха.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 w:rsidRPr="00723F12">
        <w:rPr>
          <w:b/>
          <w:color w:val="000000"/>
          <w:sz w:val="24"/>
          <w:szCs w:val="24"/>
        </w:rPr>
        <w:t>Пункт 5.1.6</w:t>
      </w:r>
      <w:r w:rsidR="00723F12" w:rsidRPr="00723F12">
        <w:rPr>
          <w:b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второй абзац изложить в следующей редакции:</w:t>
      </w:r>
      <w:bookmarkStart w:id="0" w:name="gjdgxs" w:colFirst="0" w:colLast="0"/>
      <w:bookmarkEnd w:id="0"/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21.02.2022 № 225 </w:t>
      </w:r>
      <w:hyperlink r:id="rId8">
        <w:r>
          <w:rPr>
            <w:color w:val="000000"/>
            <w:sz w:val="24"/>
            <w:szCs w:val="24"/>
          </w:rPr>
          <w:t>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</w:t>
        </w:r>
      </w:hyperlink>
      <w:r>
        <w:rPr>
          <w:color w:val="000000"/>
          <w:sz w:val="24"/>
          <w:szCs w:val="24"/>
        </w:rPr>
        <w:t>.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723F12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В раздел  VI </w:t>
      </w:r>
      <w:r w:rsidR="00692E2F">
        <w:rPr>
          <w:b/>
          <w:color w:val="000000"/>
          <w:sz w:val="24"/>
          <w:szCs w:val="24"/>
        </w:rPr>
        <w:t xml:space="preserve"> Оплата и нормы труда.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  <w:r w:rsidR="00723F12">
        <w:rPr>
          <w:b/>
          <w:color w:val="000000"/>
          <w:sz w:val="24"/>
          <w:szCs w:val="24"/>
        </w:rPr>
        <w:t>П</w:t>
      </w:r>
      <w:r w:rsidRPr="00723F12">
        <w:rPr>
          <w:b/>
          <w:color w:val="000000"/>
          <w:sz w:val="24"/>
          <w:szCs w:val="24"/>
        </w:rPr>
        <w:t>ункт 6.6</w:t>
      </w:r>
      <w:r w:rsidR="00723F12">
        <w:rPr>
          <w:b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дополнить  абзацем следующего содержания: «По письменному заявлению работника </w:t>
      </w:r>
      <w:r w:rsidR="00881939">
        <w:rPr>
          <w:color w:val="000000"/>
          <w:sz w:val="24"/>
          <w:szCs w:val="24"/>
        </w:rPr>
        <w:t>МБДОУ «Детский сад «Милэшкэй» села Алабердино»</w:t>
      </w:r>
      <w:r>
        <w:rPr>
          <w:color w:val="000000"/>
          <w:sz w:val="24"/>
          <w:szCs w:val="24"/>
        </w:rPr>
        <w:t xml:space="preserve"> оплата труда может производиться в иных  (</w:t>
      </w:r>
      <w:proofErr w:type="spellStart"/>
      <w:r>
        <w:rPr>
          <w:color w:val="000000"/>
          <w:sz w:val="24"/>
          <w:szCs w:val="24"/>
        </w:rPr>
        <w:t>неденежных</w:t>
      </w:r>
      <w:proofErr w:type="spellEnd"/>
      <w:r>
        <w:rPr>
          <w:color w:val="000000"/>
          <w:sz w:val="24"/>
          <w:szCs w:val="24"/>
        </w:rPr>
        <w:t>) формах, не противоречащих законодательству РФ и международным договорам РФ,  в размере не более 20% от начисленной месячной заработной платы.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Выплата заработной платы в </w:t>
      </w:r>
      <w:proofErr w:type="spellStart"/>
      <w:r>
        <w:rPr>
          <w:color w:val="000000"/>
          <w:sz w:val="24"/>
          <w:szCs w:val="24"/>
        </w:rPr>
        <w:t>неденежной</w:t>
      </w:r>
      <w:proofErr w:type="spellEnd"/>
      <w:r>
        <w:rPr>
          <w:color w:val="000000"/>
          <w:sz w:val="24"/>
          <w:szCs w:val="24"/>
        </w:rPr>
        <w:t xml:space="preserve"> форме производится в </w:t>
      </w:r>
      <w:r w:rsidR="00881939">
        <w:rPr>
          <w:color w:val="000000"/>
          <w:sz w:val="24"/>
          <w:szCs w:val="24"/>
        </w:rPr>
        <w:t>МБДОУ «Детский сад «Милэшкэй» села Алабердино»</w:t>
      </w:r>
      <w:r>
        <w:rPr>
          <w:color w:val="000000"/>
          <w:sz w:val="24"/>
          <w:szCs w:val="24"/>
        </w:rPr>
        <w:t xml:space="preserve"> по адр</w:t>
      </w:r>
      <w:r w:rsidR="00CC36C2">
        <w:rPr>
          <w:color w:val="000000"/>
          <w:sz w:val="24"/>
          <w:szCs w:val="24"/>
        </w:rPr>
        <w:t xml:space="preserve">есу: РТ, Тетюшский район, село </w:t>
      </w:r>
      <w:r w:rsidR="00881939">
        <w:rPr>
          <w:color w:val="000000"/>
          <w:sz w:val="24"/>
          <w:szCs w:val="24"/>
        </w:rPr>
        <w:t>Алабердино</w:t>
      </w:r>
      <w:r>
        <w:rPr>
          <w:color w:val="000000"/>
          <w:sz w:val="24"/>
          <w:szCs w:val="24"/>
        </w:rPr>
        <w:t xml:space="preserve">, ул. </w:t>
      </w:r>
      <w:r w:rsidR="00881939">
        <w:rPr>
          <w:color w:val="000000"/>
          <w:sz w:val="24"/>
          <w:szCs w:val="24"/>
        </w:rPr>
        <w:t>Хусаинова, д.40</w:t>
      </w:r>
      <w:r>
        <w:rPr>
          <w:color w:val="000000"/>
          <w:sz w:val="24"/>
          <w:szCs w:val="24"/>
        </w:rPr>
        <w:t xml:space="preserve"> до 20 числа текущего месяца и до 5 числа последующего месяца за предыдущий месяц, т.е. не реже чем  каждые </w:t>
      </w:r>
      <w:proofErr w:type="gramStart"/>
      <w:r>
        <w:rPr>
          <w:color w:val="000000"/>
          <w:sz w:val="24"/>
          <w:szCs w:val="24"/>
        </w:rPr>
        <w:t>пол месяца</w:t>
      </w:r>
      <w:proofErr w:type="gramEnd"/>
      <w:r>
        <w:rPr>
          <w:color w:val="000000"/>
          <w:sz w:val="24"/>
          <w:szCs w:val="24"/>
        </w:rPr>
        <w:t xml:space="preserve"> (ст. 131 ТК РФ, ст.136 ТК РФ)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В разделе VIII</w:t>
      </w:r>
      <w:r w:rsidR="00723F12">
        <w:rPr>
          <w:b/>
          <w:color w:val="000000"/>
          <w:sz w:val="24"/>
          <w:szCs w:val="24"/>
        </w:rPr>
        <w:t xml:space="preserve">  </w:t>
      </w:r>
      <w:r w:rsidR="00723F12" w:rsidRPr="00723F12">
        <w:rPr>
          <w:b/>
          <w:color w:val="000000"/>
          <w:sz w:val="24"/>
          <w:szCs w:val="24"/>
        </w:rPr>
        <w:t>Улучшение условий и охраны труда. Безопасность школы.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 w:rsidRPr="00723F12">
        <w:rPr>
          <w:b/>
          <w:color w:val="000000"/>
          <w:sz w:val="24"/>
          <w:szCs w:val="24"/>
        </w:rPr>
        <w:t>Пункт 8.2.1</w:t>
      </w:r>
      <w:r w:rsidR="00723F12">
        <w:rPr>
          <w:b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дополнить следующим абзацем: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«участвует в создании и функционировании службы охраны труда в структуре органа управления муниципального района» 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8.2.2.</w:t>
      </w:r>
      <w:r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«Создает и обеспечивает функционирование службы охраны труда образовательной организации через уполномоченного по охране труда в соответствии с требованиями ст.223 ТК РФ.   Размеры дополнительной оплаты определяются исходя из финансовых возможностей организации».</w:t>
      </w:r>
    </w:p>
    <w:p w:rsidR="00195FBC" w:rsidRDefault="00195FBC" w:rsidP="00723F12">
      <w:pPr>
        <w:pBdr>
          <w:top w:val="nil"/>
          <w:left w:val="nil"/>
          <w:bottom w:val="nil"/>
          <w:right w:val="nil"/>
          <w:between w:val="nil"/>
        </w:pBdr>
        <w:ind w:right="-81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8.2.6.</w:t>
      </w:r>
      <w:r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«Ежегодно (не позднее 1 февраля) информируют Территориальную профсоюзную организацию о состоянии производственного травматизма в отчетном году и его причинах; о выделении средств образовательным организациям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  <w:proofErr w:type="gramEnd"/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723F12" w:rsidRDefault="00723F12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b/>
          <w:color w:val="000000"/>
          <w:sz w:val="24"/>
          <w:szCs w:val="24"/>
        </w:rPr>
      </w:pPr>
    </w:p>
    <w:p w:rsidR="00723F12" w:rsidRDefault="00723F12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b/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8.2.11</w:t>
      </w:r>
      <w:r>
        <w:rPr>
          <w:color w:val="000000"/>
          <w:sz w:val="24"/>
          <w:szCs w:val="24"/>
        </w:rPr>
        <w:t>.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«Разрабатывает положение о системе управления охраной труда образовательной организации и обеспечивает ее функционирование в соответствии с требованиями ст.217 ТК РФ».</w:t>
      </w:r>
    </w:p>
    <w:p w:rsidR="00195FBC" w:rsidRDefault="00195FBC" w:rsidP="001633D6">
      <w:pPr>
        <w:pBdr>
          <w:top w:val="nil"/>
          <w:left w:val="nil"/>
          <w:bottom w:val="nil"/>
          <w:right w:val="nil"/>
          <w:between w:val="nil"/>
        </w:pBdr>
        <w:ind w:right="-81"/>
        <w:jc w:val="both"/>
        <w:rPr>
          <w:color w:val="000000"/>
          <w:sz w:val="24"/>
          <w:szCs w:val="24"/>
        </w:rPr>
      </w:pPr>
    </w:p>
    <w:p w:rsidR="00195FBC" w:rsidRDefault="001633D6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8.2.12</w:t>
      </w:r>
      <w:r w:rsidR="00692E2F">
        <w:rPr>
          <w:b/>
          <w:color w:val="000000"/>
          <w:sz w:val="24"/>
          <w:szCs w:val="24"/>
        </w:rPr>
        <w:t>.</w:t>
      </w:r>
      <w:r w:rsidR="00692E2F"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«Создает на паритетной основе и способствует деятельности в образовательной организации комиссии по охране труда в соответствии с требованиями ст.224 ТК РФ».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right="-81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</w:t>
      </w:r>
      <w:r w:rsidR="001633D6">
        <w:rPr>
          <w:b/>
          <w:color w:val="000000"/>
          <w:sz w:val="24"/>
          <w:szCs w:val="24"/>
        </w:rPr>
        <w:t>3</w:t>
      </w:r>
      <w:r>
        <w:rPr>
          <w:b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«В соответствии с требованиями Постановления Правительства РФ от 24.12.2021 № 2464 «О порядке </w:t>
      </w:r>
      <w:proofErr w:type="gramStart"/>
      <w:r>
        <w:rPr>
          <w:color w:val="000000"/>
          <w:sz w:val="24"/>
          <w:szCs w:val="24"/>
        </w:rPr>
        <w:t>обучения по охране</w:t>
      </w:r>
      <w:proofErr w:type="gramEnd"/>
      <w:r>
        <w:rPr>
          <w:color w:val="000000"/>
          <w:sz w:val="24"/>
          <w:szCs w:val="24"/>
        </w:rPr>
        <w:t xml:space="preserve"> труда и проверки знания требований охраны труда» организует: 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проведение </w:t>
      </w:r>
      <w:proofErr w:type="gramStart"/>
      <w:r>
        <w:rPr>
          <w:color w:val="000000"/>
          <w:sz w:val="24"/>
          <w:szCs w:val="24"/>
        </w:rPr>
        <w:t>обучения по охране</w:t>
      </w:r>
      <w:proofErr w:type="gramEnd"/>
      <w:r>
        <w:rPr>
          <w:color w:val="000000"/>
          <w:sz w:val="24"/>
          <w:szCs w:val="24"/>
        </w:rPr>
        <w:t xml:space="preserve"> труда, проверку знаний требований по охране труда руководителя и специалиста образовательной организации,  уполномоченных (доверенных) лиц по охране труда, членов комитетов (комиссий) по охране труда и иных работников образовательной организации.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контроль за обучением, проверкой </w:t>
      </w:r>
      <w:proofErr w:type="gramStart"/>
      <w:r>
        <w:rPr>
          <w:color w:val="000000"/>
          <w:sz w:val="24"/>
          <w:szCs w:val="24"/>
        </w:rPr>
        <w:t>знаний требований охраны труда руководителя</w:t>
      </w:r>
      <w:proofErr w:type="gramEnd"/>
      <w:r>
        <w:rPr>
          <w:color w:val="000000"/>
          <w:sz w:val="24"/>
          <w:szCs w:val="24"/>
        </w:rPr>
        <w:t xml:space="preserve"> и уполномоченного по охране труда образовательной организации.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B85ABB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8.2.14</w:t>
      </w:r>
      <w:r w:rsidR="00692E2F">
        <w:rPr>
          <w:b/>
          <w:color w:val="000000"/>
          <w:sz w:val="24"/>
          <w:szCs w:val="24"/>
        </w:rPr>
        <w:t>.</w:t>
      </w:r>
      <w:r w:rsidR="00692E2F"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«Обеспечивает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>
        <w:rPr>
          <w:color w:val="000000"/>
          <w:sz w:val="24"/>
          <w:szCs w:val="24"/>
        </w:rPr>
        <w:t xml:space="preserve">, </w:t>
      </w:r>
      <w:proofErr w:type="gramStart"/>
      <w:r>
        <w:rPr>
          <w:color w:val="000000"/>
          <w:sz w:val="24"/>
          <w:szCs w:val="24"/>
        </w:rPr>
        <w:t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</w:t>
      </w:r>
      <w:proofErr w:type="gramEnd"/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</w:t>
      </w:r>
      <w:r w:rsidR="00B85ABB">
        <w:rPr>
          <w:b/>
          <w:color w:val="000000"/>
          <w:sz w:val="24"/>
          <w:szCs w:val="24"/>
        </w:rPr>
        <w:t>5</w:t>
      </w:r>
      <w:r>
        <w:rPr>
          <w:b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«Обеспечивает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8.2.18.</w:t>
      </w:r>
      <w:r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«Обеспечивает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 и иные мероприятия из всех источников финансирования в размере не</w:t>
      </w:r>
      <w:proofErr w:type="gramEnd"/>
      <w:r>
        <w:rPr>
          <w:color w:val="000000"/>
          <w:sz w:val="24"/>
          <w:szCs w:val="24"/>
        </w:rPr>
        <w:t xml:space="preserve"> ниже установленных ст.225 ТК РФ. 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right="-81"/>
        <w:rPr>
          <w:color w:val="000000"/>
          <w:sz w:val="24"/>
          <w:szCs w:val="24"/>
        </w:rPr>
      </w:pPr>
    </w:p>
    <w:p w:rsidR="00CA05BD" w:rsidRDefault="00CA05BD">
      <w:pPr>
        <w:pBdr>
          <w:top w:val="nil"/>
          <w:left w:val="nil"/>
          <w:bottom w:val="nil"/>
          <w:right w:val="nil"/>
          <w:between w:val="nil"/>
        </w:pBdr>
        <w:ind w:right="-81"/>
        <w:rPr>
          <w:color w:val="000000"/>
          <w:sz w:val="24"/>
          <w:szCs w:val="24"/>
        </w:rPr>
      </w:pPr>
    </w:p>
    <w:p w:rsidR="00CA05BD" w:rsidRDefault="00CA05BD">
      <w:pPr>
        <w:pBdr>
          <w:top w:val="nil"/>
          <w:left w:val="nil"/>
          <w:bottom w:val="nil"/>
          <w:right w:val="nil"/>
          <w:between w:val="nil"/>
        </w:pBdr>
        <w:ind w:right="-81"/>
        <w:rPr>
          <w:color w:val="000000"/>
          <w:sz w:val="24"/>
          <w:szCs w:val="24"/>
        </w:rPr>
      </w:pPr>
      <w:bookmarkStart w:id="1" w:name="_GoBack"/>
      <w:bookmarkEnd w:id="1"/>
    </w:p>
    <w:p w:rsidR="00CA05BD" w:rsidRDefault="00CA05BD">
      <w:pPr>
        <w:pBdr>
          <w:top w:val="nil"/>
          <w:left w:val="nil"/>
          <w:bottom w:val="nil"/>
          <w:right w:val="nil"/>
          <w:between w:val="nil"/>
        </w:pBdr>
        <w:ind w:right="-81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6534150" cy="9105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ЛЛЕКТИВНЫЙ ДОГОВОР 21-22 00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257" cy="911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05BD">
      <w:headerReference w:type="even" r:id="rId10"/>
      <w:headerReference w:type="default" r:id="rId11"/>
      <w:pgSz w:w="11906" w:h="16838"/>
      <w:pgMar w:top="568" w:right="566" w:bottom="539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589" w:rsidRDefault="00791589">
      <w:r>
        <w:separator/>
      </w:r>
    </w:p>
  </w:endnote>
  <w:endnote w:type="continuationSeparator" w:id="0">
    <w:p w:rsidR="00791589" w:rsidRDefault="00791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589" w:rsidRDefault="00791589">
      <w:r>
        <w:separator/>
      </w:r>
    </w:p>
  </w:footnote>
  <w:footnote w:type="continuationSeparator" w:id="0">
    <w:p w:rsidR="00791589" w:rsidRDefault="007915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FBC" w:rsidRDefault="00692E2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end"/>
    </w:r>
  </w:p>
  <w:p w:rsidR="00195FBC" w:rsidRDefault="00195FB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FBC" w:rsidRDefault="00692E2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 w:rsidR="00CA05BD">
      <w:rPr>
        <w:noProof/>
        <w:color w:val="000000"/>
        <w:sz w:val="24"/>
        <w:szCs w:val="24"/>
      </w:rPr>
      <w:t>4</w:t>
    </w:r>
    <w:r>
      <w:rPr>
        <w:color w:val="000000"/>
        <w:sz w:val="24"/>
        <w:szCs w:val="24"/>
      </w:rPr>
      <w:fldChar w:fldCharType="end"/>
    </w:r>
  </w:p>
  <w:p w:rsidR="00195FBC" w:rsidRDefault="00195FB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FBC"/>
    <w:rsid w:val="001633D6"/>
    <w:rsid w:val="00195FBC"/>
    <w:rsid w:val="00692E2F"/>
    <w:rsid w:val="00723F12"/>
    <w:rsid w:val="00791589"/>
    <w:rsid w:val="00881939"/>
    <w:rsid w:val="00B85ABB"/>
    <w:rsid w:val="00CA05BD"/>
    <w:rsid w:val="00CC36C2"/>
    <w:rsid w:val="00CE0CA6"/>
    <w:rsid w:val="00E04408"/>
    <w:rsid w:val="00F8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A05B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0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A05B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0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979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Алабердино</cp:lastModifiedBy>
  <cp:revision>2</cp:revision>
  <dcterms:created xsi:type="dcterms:W3CDTF">2023-03-21T09:21:00Z</dcterms:created>
  <dcterms:modified xsi:type="dcterms:W3CDTF">2023-03-21T09:21:00Z</dcterms:modified>
</cp:coreProperties>
</file>